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FC012" w14:textId="77777777" w:rsidR="003B0C39" w:rsidRPr="00006A32" w:rsidRDefault="003B0C39" w:rsidP="003B0C3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B05">
        <w:rPr>
          <w:rFonts w:ascii="Times New Roman" w:hAnsi="Times New Roman" w:cs="Times New Roman"/>
          <w:b/>
          <w:bCs/>
        </w:rPr>
        <w:t xml:space="preserve">Załącznik nr </w:t>
      </w: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06A32">
        <w:rPr>
          <w:rFonts w:ascii="Times New Roman" w:eastAsia="Times New Roman" w:hAnsi="Times New Roman" w:cs="Times New Roman"/>
          <w:b/>
          <w:sz w:val="28"/>
          <w:szCs w:val="28"/>
        </w:rPr>
        <w:t>KARTA OCENY</w:t>
      </w:r>
    </w:p>
    <w:p w14:paraId="1F6821AC" w14:textId="77777777" w:rsidR="003B0C39" w:rsidRPr="007909EE" w:rsidRDefault="003B0C39" w:rsidP="003B0C39">
      <w:pPr>
        <w:pStyle w:val="Default"/>
        <w:numPr>
          <w:ilvl w:val="1"/>
          <w:numId w:val="1"/>
        </w:numPr>
        <w:rPr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80"/>
        <w:gridCol w:w="1218"/>
        <w:gridCol w:w="1300"/>
        <w:gridCol w:w="1331"/>
        <w:gridCol w:w="1290"/>
      </w:tblGrid>
      <w:tr w:rsidR="003B0C39" w14:paraId="57B35C5B" w14:textId="77777777" w:rsidTr="000D7261">
        <w:tc>
          <w:tcPr>
            <w:tcW w:w="9019" w:type="dxa"/>
            <w:gridSpan w:val="5"/>
          </w:tcPr>
          <w:p w14:paraId="78E0809F" w14:textId="77777777" w:rsidR="003B0C39" w:rsidRPr="00D8184B" w:rsidRDefault="003B0C39" w:rsidP="000D72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19C6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Indywidualna ocena każdego mówcy</w:t>
            </w:r>
          </w:p>
        </w:tc>
      </w:tr>
      <w:tr w:rsidR="003B0C39" w14:paraId="055C3FA7" w14:textId="77777777" w:rsidTr="000D7261">
        <w:tc>
          <w:tcPr>
            <w:tcW w:w="3880" w:type="dxa"/>
          </w:tcPr>
          <w:p w14:paraId="16EAEDFF" w14:textId="77777777" w:rsidR="003B0C39" w:rsidRPr="00602937" w:rsidRDefault="003B0C39" w:rsidP="000D72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2937">
              <w:rPr>
                <w:rFonts w:ascii="Times New Roman" w:eastAsia="Times New Roman" w:hAnsi="Times New Roman" w:cs="Times New Roman"/>
                <w:b/>
              </w:rPr>
              <w:t>Kategoria oceny</w:t>
            </w:r>
          </w:p>
        </w:tc>
        <w:tc>
          <w:tcPr>
            <w:tcW w:w="1218" w:type="dxa"/>
          </w:tcPr>
          <w:p w14:paraId="4DB9086F" w14:textId="77777777" w:rsidR="003B0C39" w:rsidRPr="00602937" w:rsidRDefault="003B0C39" w:rsidP="000D72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2937">
              <w:rPr>
                <w:rFonts w:ascii="Times New Roman" w:eastAsia="Times New Roman" w:hAnsi="Times New Roman" w:cs="Times New Roman"/>
                <w:b/>
              </w:rPr>
              <w:t>Zakres punktowy</w:t>
            </w:r>
          </w:p>
        </w:tc>
        <w:tc>
          <w:tcPr>
            <w:tcW w:w="1300" w:type="dxa"/>
          </w:tcPr>
          <w:p w14:paraId="4E855806" w14:textId="77777777" w:rsidR="003B0C39" w:rsidRPr="00602937" w:rsidRDefault="003B0C39" w:rsidP="000D72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2937">
              <w:rPr>
                <w:rFonts w:ascii="Times New Roman" w:eastAsia="Times New Roman" w:hAnsi="Times New Roman" w:cs="Times New Roman"/>
                <w:b/>
              </w:rPr>
              <w:t>Pierwszy mówca</w:t>
            </w:r>
          </w:p>
        </w:tc>
        <w:tc>
          <w:tcPr>
            <w:tcW w:w="1331" w:type="dxa"/>
          </w:tcPr>
          <w:p w14:paraId="6C8EC5E1" w14:textId="77777777" w:rsidR="003B0C39" w:rsidRPr="00602937" w:rsidRDefault="003B0C39" w:rsidP="000D72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2937">
              <w:rPr>
                <w:rFonts w:ascii="Times New Roman" w:eastAsia="Times New Roman" w:hAnsi="Times New Roman" w:cs="Times New Roman"/>
                <w:b/>
              </w:rPr>
              <w:t>Drugi mówca</w:t>
            </w:r>
          </w:p>
        </w:tc>
        <w:tc>
          <w:tcPr>
            <w:tcW w:w="1290" w:type="dxa"/>
          </w:tcPr>
          <w:p w14:paraId="3C4A3190" w14:textId="77777777" w:rsidR="003B0C39" w:rsidRPr="00602937" w:rsidRDefault="003B0C39" w:rsidP="000D72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2937">
              <w:rPr>
                <w:rFonts w:ascii="Times New Roman" w:eastAsia="Times New Roman" w:hAnsi="Times New Roman" w:cs="Times New Roman"/>
                <w:b/>
              </w:rPr>
              <w:t>Trzeci mówca</w:t>
            </w:r>
          </w:p>
        </w:tc>
      </w:tr>
      <w:tr w:rsidR="003B0C39" w:rsidRPr="00602937" w14:paraId="2AEE97FE" w14:textId="77777777" w:rsidTr="000D7261">
        <w:tc>
          <w:tcPr>
            <w:tcW w:w="3880" w:type="dxa"/>
          </w:tcPr>
          <w:p w14:paraId="3F029115" w14:textId="77777777" w:rsidR="003B0C39" w:rsidRPr="00602937" w:rsidRDefault="003B0C39" w:rsidP="000D72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6A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Zakres struktur leksykalno-gramatycznych użytych w wypowiedzi</w:t>
            </w:r>
            <w:r w:rsidRPr="006029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D6A0C">
              <w:rPr>
                <w:rFonts w:ascii="Times New Roman" w:eastAsia="Times New Roman" w:hAnsi="Times New Roman" w:cs="Times New Roman"/>
                <w:sz w:val="18"/>
                <w:szCs w:val="18"/>
              </w:rPr>
              <w:t>(b</w:t>
            </w:r>
            <w:r w:rsidRPr="006D6A0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rak błędów językowych)</w:t>
            </w:r>
          </w:p>
        </w:tc>
        <w:tc>
          <w:tcPr>
            <w:tcW w:w="1218" w:type="dxa"/>
          </w:tcPr>
          <w:p w14:paraId="60849AEF" w14:textId="77777777" w:rsidR="003B0C39" w:rsidRDefault="003B0C39" w:rsidP="000D72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A38A787" w14:textId="77777777" w:rsidR="003B0C39" w:rsidRPr="00602937" w:rsidRDefault="003B0C39" w:rsidP="000D72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9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1-3</w:t>
            </w:r>
          </w:p>
        </w:tc>
        <w:tc>
          <w:tcPr>
            <w:tcW w:w="1300" w:type="dxa"/>
          </w:tcPr>
          <w:p w14:paraId="4A7FC4AD" w14:textId="77777777" w:rsidR="003B0C39" w:rsidRPr="00602937" w:rsidRDefault="003B0C39" w:rsidP="000D72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1" w:type="dxa"/>
          </w:tcPr>
          <w:p w14:paraId="22A90A80" w14:textId="77777777" w:rsidR="003B0C39" w:rsidRPr="00602937" w:rsidRDefault="003B0C39" w:rsidP="000D72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14:paraId="4A048852" w14:textId="77777777" w:rsidR="003B0C39" w:rsidRPr="00602937" w:rsidRDefault="003B0C39" w:rsidP="000D72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0C39" w:rsidRPr="00602937" w14:paraId="7732C4EC" w14:textId="77777777" w:rsidTr="000D7261">
        <w:tc>
          <w:tcPr>
            <w:tcW w:w="3880" w:type="dxa"/>
          </w:tcPr>
          <w:p w14:paraId="1E49BBD3" w14:textId="77777777" w:rsidR="003B0C39" w:rsidRPr="006D6A0C" w:rsidRDefault="003B0C39" w:rsidP="000D72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6A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Kultura i płynność wypowiedzi, wykorzystanie czasu</w:t>
            </w:r>
          </w:p>
        </w:tc>
        <w:tc>
          <w:tcPr>
            <w:tcW w:w="1218" w:type="dxa"/>
          </w:tcPr>
          <w:p w14:paraId="0DB74B3F" w14:textId="77777777" w:rsidR="003B0C39" w:rsidRDefault="003B0C39" w:rsidP="000D72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BCE6F33" w14:textId="77777777" w:rsidR="003B0C39" w:rsidRPr="00602937" w:rsidRDefault="003B0C39" w:rsidP="000D72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9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300" w:type="dxa"/>
          </w:tcPr>
          <w:p w14:paraId="498CE406" w14:textId="77777777" w:rsidR="003B0C39" w:rsidRPr="00602937" w:rsidRDefault="003B0C39" w:rsidP="000D72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1" w:type="dxa"/>
          </w:tcPr>
          <w:p w14:paraId="3D14949E" w14:textId="77777777" w:rsidR="003B0C39" w:rsidRPr="00602937" w:rsidRDefault="003B0C39" w:rsidP="000D72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14:paraId="59965474" w14:textId="77777777" w:rsidR="003B0C39" w:rsidRPr="00602937" w:rsidRDefault="003B0C39" w:rsidP="000D72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0C39" w:rsidRPr="00602937" w14:paraId="5ED01E7E" w14:textId="77777777" w:rsidTr="000D7261">
        <w:tc>
          <w:tcPr>
            <w:tcW w:w="3880" w:type="dxa"/>
          </w:tcPr>
          <w:p w14:paraId="71B98951" w14:textId="77777777" w:rsidR="003B0C39" w:rsidRPr="00602937" w:rsidRDefault="003B0C39" w:rsidP="000D72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6A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Waga i siła argumentów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D6A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\kontrargumentów przedstawionych przez poszczególnych mówców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D6A0C">
              <w:rPr>
                <w:rFonts w:ascii="Times New Roman" w:eastAsia="Times New Roman" w:hAnsi="Times New Roman" w:cs="Times New Roman"/>
                <w:sz w:val="18"/>
                <w:szCs w:val="18"/>
              </w:rPr>
              <w:t>(wartość logiczna, adekwatność wobec tezy, przykłady)</w:t>
            </w:r>
          </w:p>
        </w:tc>
        <w:tc>
          <w:tcPr>
            <w:tcW w:w="1218" w:type="dxa"/>
          </w:tcPr>
          <w:p w14:paraId="75D5E4BB" w14:textId="77777777" w:rsidR="003B0C39" w:rsidRDefault="003B0C39" w:rsidP="000D72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9B4C0F6" w14:textId="77777777" w:rsidR="003B0C39" w:rsidRPr="00602937" w:rsidRDefault="003B0C39" w:rsidP="000D72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9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00" w:type="dxa"/>
          </w:tcPr>
          <w:p w14:paraId="165B6DEB" w14:textId="77777777" w:rsidR="003B0C39" w:rsidRPr="00602937" w:rsidRDefault="003B0C39" w:rsidP="000D72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1" w:type="dxa"/>
          </w:tcPr>
          <w:p w14:paraId="4C948DF6" w14:textId="77777777" w:rsidR="003B0C39" w:rsidRPr="00602937" w:rsidRDefault="003B0C39" w:rsidP="000D72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14:paraId="7A16FC0B" w14:textId="77777777" w:rsidR="003B0C39" w:rsidRPr="00602937" w:rsidRDefault="003B0C39" w:rsidP="000D72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0C39" w:rsidRPr="00602937" w14:paraId="3818A96B" w14:textId="77777777" w:rsidTr="000D7261">
        <w:tc>
          <w:tcPr>
            <w:tcW w:w="7729" w:type="dxa"/>
            <w:gridSpan w:val="4"/>
          </w:tcPr>
          <w:p w14:paraId="712EA236" w14:textId="77777777" w:rsidR="003B0C39" w:rsidRPr="008B00CF" w:rsidRDefault="003B0C39" w:rsidP="000D72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0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Podsumowanie punktacji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indywidualnej</w:t>
            </w:r>
          </w:p>
        </w:tc>
        <w:tc>
          <w:tcPr>
            <w:tcW w:w="1290" w:type="dxa"/>
          </w:tcPr>
          <w:p w14:paraId="2511D4AD" w14:textId="77777777" w:rsidR="003B0C39" w:rsidRPr="00602937" w:rsidRDefault="003B0C39" w:rsidP="000D72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5284D08" w14:textId="77777777" w:rsidR="003B0C39" w:rsidRPr="001B4100" w:rsidRDefault="003B0C39" w:rsidP="003B0C3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1315"/>
        <w:gridCol w:w="1330"/>
      </w:tblGrid>
      <w:tr w:rsidR="003B0C39" w:rsidRPr="00602937" w14:paraId="63B79702" w14:textId="77777777" w:rsidTr="000D7261">
        <w:tc>
          <w:tcPr>
            <w:tcW w:w="9019" w:type="dxa"/>
            <w:gridSpan w:val="3"/>
          </w:tcPr>
          <w:p w14:paraId="161FF99C" w14:textId="77777777" w:rsidR="003B0C39" w:rsidRPr="00602937" w:rsidRDefault="003B0C39" w:rsidP="000D72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9C6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Całościowa ocena drużyny</w:t>
            </w:r>
          </w:p>
        </w:tc>
      </w:tr>
      <w:tr w:rsidR="003B0C39" w:rsidRPr="00602937" w14:paraId="735533FC" w14:textId="77777777" w:rsidTr="000D7261">
        <w:tc>
          <w:tcPr>
            <w:tcW w:w="6374" w:type="dxa"/>
          </w:tcPr>
          <w:p w14:paraId="1529108E" w14:textId="77777777" w:rsidR="003B0C39" w:rsidRPr="00602937" w:rsidRDefault="003B0C39" w:rsidP="000D72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9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Kategoria oceny</w:t>
            </w:r>
          </w:p>
        </w:tc>
        <w:tc>
          <w:tcPr>
            <w:tcW w:w="1315" w:type="dxa"/>
          </w:tcPr>
          <w:p w14:paraId="636CCF7B" w14:textId="77777777" w:rsidR="003B0C39" w:rsidRPr="00602937" w:rsidRDefault="003B0C39" w:rsidP="000D72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9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Zakres punktowy</w:t>
            </w:r>
          </w:p>
        </w:tc>
        <w:tc>
          <w:tcPr>
            <w:tcW w:w="1330" w:type="dxa"/>
          </w:tcPr>
          <w:p w14:paraId="60608EDA" w14:textId="77777777" w:rsidR="003B0C39" w:rsidRPr="00602937" w:rsidRDefault="003B0C39" w:rsidP="000D72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Wynik</w:t>
            </w:r>
          </w:p>
        </w:tc>
      </w:tr>
      <w:tr w:rsidR="003B0C39" w:rsidRPr="00602937" w14:paraId="51CE8FD0" w14:textId="77777777" w:rsidTr="000D7261">
        <w:tc>
          <w:tcPr>
            <w:tcW w:w="6374" w:type="dxa"/>
          </w:tcPr>
          <w:p w14:paraId="26B82EE1" w14:textId="77777777" w:rsidR="003B0C39" w:rsidRPr="00602937" w:rsidRDefault="003B0C39" w:rsidP="000D72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5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Umiejętność reagowania na argumentacje strony przeciwnej</w:t>
            </w:r>
            <w:r w:rsidRPr="00602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57B8">
              <w:rPr>
                <w:rFonts w:ascii="Times New Roman" w:hAnsi="Times New Roman" w:cs="Times New Roman"/>
                <w:sz w:val="18"/>
                <w:szCs w:val="18"/>
              </w:rPr>
              <w:t>(odniesienie się do argumentacji przeciwnika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ad vocem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15" w:type="dxa"/>
          </w:tcPr>
          <w:p w14:paraId="02EB299C" w14:textId="77777777" w:rsidR="003B0C39" w:rsidRPr="00602937" w:rsidRDefault="003B0C39" w:rsidP="000D72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9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30" w:type="dxa"/>
          </w:tcPr>
          <w:p w14:paraId="12A7FE2C" w14:textId="77777777" w:rsidR="003B0C39" w:rsidRPr="00602937" w:rsidRDefault="003B0C39" w:rsidP="000D72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0C39" w:rsidRPr="00602937" w14:paraId="3747813D" w14:textId="77777777" w:rsidTr="000D7261">
        <w:tc>
          <w:tcPr>
            <w:tcW w:w="6374" w:type="dxa"/>
          </w:tcPr>
          <w:p w14:paraId="7C700762" w14:textId="77777777" w:rsidR="003B0C39" w:rsidRPr="00602937" w:rsidRDefault="003B0C39" w:rsidP="000D726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7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Wypełnienie zadania należącego do danego mówcy</w:t>
            </w:r>
            <w:r w:rsidRPr="00602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57B8">
              <w:rPr>
                <w:rFonts w:ascii="Times New Roman" w:hAnsi="Times New Roman" w:cs="Times New Roman"/>
                <w:sz w:val="18"/>
                <w:szCs w:val="18"/>
              </w:rPr>
              <w:t xml:space="preserve">(spójność wypowiedzi </w:t>
            </w:r>
            <w:r w:rsidRPr="004557B8">
              <w:rPr>
                <w:rFonts w:ascii="Times New Roman" w:eastAsia="Times New Roman" w:hAnsi="Times New Roman" w:cs="Times New Roman"/>
                <w:sz w:val="18"/>
                <w:szCs w:val="18"/>
              </w:rPr>
              <w:t>brak powtórzeń i  logicznych zaprzeczeń w mowach poszczególnych mówców</w:t>
            </w:r>
            <w:r w:rsidRPr="004557B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5" w:type="dxa"/>
          </w:tcPr>
          <w:p w14:paraId="70D83F39" w14:textId="77777777" w:rsidR="003B0C39" w:rsidRDefault="003B0C39" w:rsidP="000D72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2FE5B07" w14:textId="77777777" w:rsidR="003B0C39" w:rsidRPr="00602937" w:rsidRDefault="003B0C39" w:rsidP="000D72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9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30" w:type="dxa"/>
          </w:tcPr>
          <w:p w14:paraId="62F6F5FB" w14:textId="77777777" w:rsidR="003B0C39" w:rsidRPr="00602937" w:rsidRDefault="003B0C39" w:rsidP="000D72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0C39" w:rsidRPr="00602937" w14:paraId="0AF3CCA9" w14:textId="77777777" w:rsidTr="000D7261">
        <w:tc>
          <w:tcPr>
            <w:tcW w:w="7689" w:type="dxa"/>
            <w:gridSpan w:val="2"/>
          </w:tcPr>
          <w:p w14:paraId="4D35DFF2" w14:textId="77777777" w:rsidR="003B0C39" w:rsidRPr="00602937" w:rsidRDefault="003B0C39" w:rsidP="000D72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Podsumowanie punktacji drużynowej</w:t>
            </w:r>
          </w:p>
        </w:tc>
        <w:tc>
          <w:tcPr>
            <w:tcW w:w="1330" w:type="dxa"/>
          </w:tcPr>
          <w:p w14:paraId="26DD1823" w14:textId="77777777" w:rsidR="003B0C39" w:rsidRPr="00602937" w:rsidRDefault="003B0C39" w:rsidP="000D72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5FF2FFC" w14:textId="77777777" w:rsidR="003B0C39" w:rsidRPr="001B4100" w:rsidRDefault="003B0C39" w:rsidP="003B0C3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361"/>
      </w:tblGrid>
      <w:tr w:rsidR="003B0C39" w14:paraId="7A5EF570" w14:textId="77777777" w:rsidTr="000D7261">
        <w:tc>
          <w:tcPr>
            <w:tcW w:w="6658" w:type="dxa"/>
          </w:tcPr>
          <w:p w14:paraId="69E0A00D" w14:textId="77777777" w:rsidR="003B0C39" w:rsidRPr="0002580D" w:rsidRDefault="003B0C39" w:rsidP="000D72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WYNIK KOŃCOWY</w:t>
            </w:r>
          </w:p>
        </w:tc>
        <w:tc>
          <w:tcPr>
            <w:tcW w:w="2361" w:type="dxa"/>
          </w:tcPr>
          <w:p w14:paraId="6968F3D4" w14:textId="77777777" w:rsidR="003B0C39" w:rsidRDefault="003B0C39" w:rsidP="000D7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/36</w:t>
            </w:r>
          </w:p>
        </w:tc>
      </w:tr>
    </w:tbl>
    <w:p w14:paraId="27FAB955" w14:textId="77777777" w:rsidR="003B0C39" w:rsidRPr="001B4100" w:rsidRDefault="003B0C39" w:rsidP="003B0C3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A4BE3B" w14:textId="77777777" w:rsidR="003B0C39" w:rsidRPr="001B4100" w:rsidRDefault="003B0C39" w:rsidP="003B0C3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22BACB" w14:textId="77777777" w:rsidR="003B0C39" w:rsidRDefault="003B0C39" w:rsidP="003B0C3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64E406" w14:textId="77777777" w:rsidR="003B0C39" w:rsidRPr="001B4100" w:rsidRDefault="003B0C39" w:rsidP="003B0C3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B331EA" w14:textId="77777777" w:rsidR="004D4507" w:rsidRDefault="004D4507"/>
    <w:sectPr w:rsidR="004D450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3BCF0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6629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302"/>
    <w:rsid w:val="003B0C39"/>
    <w:rsid w:val="004D4507"/>
    <w:rsid w:val="008E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2E243"/>
  <w15:chartTrackingRefBased/>
  <w15:docId w15:val="{633B400D-B2DF-4184-A06B-7B0EDB8E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C39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0C39"/>
    <w:pPr>
      <w:spacing w:after="0" w:line="240" w:lineRule="auto"/>
    </w:pPr>
    <w:rPr>
      <w:rFonts w:ascii="Arial" w:eastAsia="Arial" w:hAnsi="Arial" w:cs="Arial"/>
      <w:kern w:val="0"/>
      <w:lang w:val="pl"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0C39"/>
    <w:pPr>
      <w:autoSpaceDE w:val="0"/>
      <w:autoSpaceDN w:val="0"/>
      <w:adjustRightInd w:val="0"/>
      <w:spacing w:after="0" w:line="240" w:lineRule="auto"/>
    </w:pPr>
    <w:rPr>
      <w:rFonts w:ascii="Cambria" w:eastAsia="Arial" w:hAnsi="Cambria" w:cs="Cambria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Liwo</dc:creator>
  <cp:keywords/>
  <dc:description/>
  <cp:lastModifiedBy>Damian Liwo</cp:lastModifiedBy>
  <cp:revision>2</cp:revision>
  <dcterms:created xsi:type="dcterms:W3CDTF">2023-09-17T12:01:00Z</dcterms:created>
  <dcterms:modified xsi:type="dcterms:W3CDTF">2023-09-17T12:01:00Z</dcterms:modified>
</cp:coreProperties>
</file>